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28E9C" w14:textId="77777777" w:rsidR="006450AF" w:rsidRDefault="006450AF">
      <w:pPr>
        <w:rPr>
          <w:rFonts w:ascii="Arial" w:hAnsi="Arial" w:cs="Arial"/>
          <w:sz w:val="16"/>
          <w:szCs w:val="16"/>
        </w:rPr>
      </w:pPr>
    </w:p>
    <w:p w14:paraId="1B428E9D" w14:textId="77777777" w:rsidR="006450AF" w:rsidRDefault="00F42CE9">
      <w:pPr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1B428ED0" wp14:editId="1B428ED1">
            <wp:extent cx="5776595" cy="574675"/>
            <wp:effectExtent l="0" t="0" r="0" b="0"/>
            <wp:docPr id="1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56" t="-1555" r="-156" b="-1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6595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28E9E" w14:textId="77777777" w:rsidR="006450AF" w:rsidRDefault="006450AF">
      <w:pPr>
        <w:rPr>
          <w:rFonts w:ascii="Arial" w:hAnsi="Arial" w:cs="Arial"/>
          <w:sz w:val="16"/>
          <w:szCs w:val="16"/>
        </w:rPr>
      </w:pPr>
    </w:p>
    <w:p w14:paraId="1B428E9F" w14:textId="5C141492" w:rsidR="006450AF" w:rsidRDefault="00F42CE9">
      <w:pPr>
        <w:jc w:val="right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Załącznik nr 1 do</w:t>
      </w:r>
      <w:r w:rsidR="00D03B08">
        <w:rPr>
          <w:rFonts w:ascii="Palatino Linotype" w:hAnsi="Palatino Linotype" w:cs="Palatino Linotype"/>
          <w:sz w:val="20"/>
          <w:szCs w:val="20"/>
        </w:rPr>
        <w:t xml:space="preserve"> </w:t>
      </w:r>
      <w:r w:rsidR="001E2843">
        <w:rPr>
          <w:rFonts w:ascii="Palatino Linotype" w:hAnsi="Palatino Linotype" w:cs="Palatino Linotype"/>
          <w:sz w:val="20"/>
          <w:szCs w:val="20"/>
        </w:rPr>
        <w:t>Z</w:t>
      </w:r>
      <w:r w:rsidR="00D03B08">
        <w:rPr>
          <w:rFonts w:ascii="Palatino Linotype" w:hAnsi="Palatino Linotype" w:cs="Palatino Linotype"/>
          <w:sz w:val="20"/>
          <w:szCs w:val="20"/>
        </w:rPr>
        <w:t>aproszenia</w:t>
      </w:r>
    </w:p>
    <w:p w14:paraId="1B428EA0" w14:textId="29FABAAB" w:rsidR="006450AF" w:rsidRDefault="00F42CE9">
      <w:pPr>
        <w:jc w:val="right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SPZOZ/FELD 08.04/4/2025</w:t>
      </w:r>
    </w:p>
    <w:p w14:paraId="1B428EA1" w14:textId="77777777" w:rsidR="006450AF" w:rsidRDefault="006450AF">
      <w:pPr>
        <w:rPr>
          <w:rFonts w:ascii="Arial" w:hAnsi="Arial" w:cs="Arial"/>
          <w:sz w:val="16"/>
          <w:szCs w:val="16"/>
        </w:rPr>
      </w:pPr>
    </w:p>
    <w:p w14:paraId="1B428EA2" w14:textId="77777777" w:rsidR="006450AF" w:rsidRDefault="006450AF">
      <w:pPr>
        <w:rPr>
          <w:rFonts w:ascii="Arial" w:hAnsi="Arial" w:cs="Arial"/>
          <w:sz w:val="16"/>
          <w:szCs w:val="16"/>
        </w:rPr>
      </w:pPr>
    </w:p>
    <w:p w14:paraId="1B428EA3" w14:textId="77777777" w:rsidR="006450AF" w:rsidRDefault="006450AF">
      <w:pPr>
        <w:rPr>
          <w:rFonts w:ascii="Arial" w:hAnsi="Arial" w:cs="Arial"/>
          <w:sz w:val="20"/>
          <w:szCs w:val="20"/>
        </w:rPr>
      </w:pPr>
    </w:p>
    <w:p w14:paraId="1B428EA4" w14:textId="77777777" w:rsidR="006450AF" w:rsidRDefault="00F42CE9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OPIS PRZEDMIOTU ZAMÓWIENIA: </w:t>
      </w:r>
    </w:p>
    <w:p w14:paraId="1B428EA5" w14:textId="77777777" w:rsidR="006450AF" w:rsidRDefault="006450AF">
      <w:pPr>
        <w:tabs>
          <w:tab w:val="left" w:pos="142"/>
        </w:tabs>
        <w:ind w:left="1770"/>
        <w:jc w:val="both"/>
      </w:pPr>
    </w:p>
    <w:p w14:paraId="1B428EA6" w14:textId="77777777" w:rsidR="006450AF" w:rsidRDefault="00F42CE9">
      <w:pPr>
        <w:tabs>
          <w:tab w:val="left" w:pos="510"/>
        </w:tabs>
        <w:ind w:left="227" w:hanging="227"/>
        <w:jc w:val="both"/>
      </w:pPr>
      <w:r>
        <w:rPr>
          <w:rFonts w:ascii="Palatino Linotype" w:hAnsi="Palatino Linotype" w:cs="Palatino Linotype"/>
          <w:sz w:val="20"/>
          <w:szCs w:val="20"/>
        </w:rPr>
        <w:t>1.</w:t>
      </w:r>
      <w:r>
        <w:rPr>
          <w:rFonts w:ascii="Palatino Linotype" w:hAnsi="Palatino Linotype" w:cs="Palatino Linotype"/>
          <w:sz w:val="20"/>
          <w:szCs w:val="20"/>
        </w:rPr>
        <w:tab/>
        <w:t xml:space="preserve">Przedmiotem zamówienia jest: </w:t>
      </w:r>
      <w:r>
        <w:rPr>
          <w:rFonts w:ascii="Palatino Linotype" w:hAnsi="Palatino Linotype" w:cs="Palatino Linotype"/>
          <w:b/>
          <w:bCs/>
          <w:sz w:val="20"/>
          <w:szCs w:val="20"/>
        </w:rPr>
        <w:t xml:space="preserve">świadczenie </w:t>
      </w:r>
      <w:r>
        <w:rPr>
          <w:rStyle w:val="Pogrubienie"/>
          <w:rFonts w:ascii="Palatino Linotype" w:eastAsia="Arial" w:hAnsi="Palatino Linotype" w:cs="Palatino Linotype"/>
          <w:color w:val="000000"/>
          <w:sz w:val="20"/>
          <w:szCs w:val="20"/>
          <w:shd w:val="clear" w:color="auto" w:fill="FFFFFF"/>
        </w:rPr>
        <w:t>usługi medycznej obejmującej konsultację lekarską  z lekarzem medycyny pracy dla Uczestników projektu o numerze FELD.08.04-IZ.00-0122/24 pn. „Zdrowa Psyche” współfinansowanego ze środków Europejskiego Funduszu Społecznego Plus w ramach Programu Regionalnego Fundusze Europejskie dla Łódzkiego 2021 – 2027</w:t>
      </w:r>
      <w:r>
        <w:rPr>
          <w:rFonts w:ascii="Palatino Linotype" w:hAnsi="Palatino Linotype" w:cs="Palatino Linotype"/>
          <w:sz w:val="20"/>
          <w:szCs w:val="20"/>
        </w:rPr>
        <w:t>.</w:t>
      </w:r>
    </w:p>
    <w:p w14:paraId="1B428EA7" w14:textId="77777777" w:rsidR="006450AF" w:rsidRDefault="00F42CE9">
      <w:pPr>
        <w:tabs>
          <w:tab w:val="left" w:pos="510"/>
        </w:tabs>
        <w:ind w:left="227" w:hanging="227"/>
        <w:jc w:val="both"/>
      </w:pPr>
      <w:r>
        <w:rPr>
          <w:rFonts w:ascii="Palatino Linotype" w:hAnsi="Palatino Linotype" w:cs="Palatino Linotype"/>
          <w:sz w:val="20"/>
          <w:szCs w:val="20"/>
        </w:rPr>
        <w:t>2. P</w:t>
      </w:r>
      <w:r>
        <w:rPr>
          <w:rFonts w:ascii="Palatino Linotype" w:hAnsi="Palatino Linotype" w:cs="Palatino Linotype"/>
          <w:sz w:val="20"/>
          <w:szCs w:val="20"/>
          <w:shd w:val="clear" w:color="auto" w:fill="FFFFFF"/>
        </w:rPr>
        <w:t>rzedmiot zamówienia obejmuje:</w:t>
      </w:r>
    </w:p>
    <w:p w14:paraId="1B428EA8" w14:textId="77777777" w:rsidR="006450AF" w:rsidRDefault="00F42CE9">
      <w:pPr>
        <w:tabs>
          <w:tab w:val="left" w:pos="510"/>
        </w:tabs>
        <w:ind w:left="510" w:hanging="283"/>
        <w:jc w:val="both"/>
      </w:pPr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 xml:space="preserve">1) przeprowadzenie </w:t>
      </w:r>
      <w:r>
        <w:rPr>
          <w:rFonts w:ascii="Palatino Linotype" w:hAnsi="Palatino Linotype" w:cs="Palatino Linotype"/>
          <w:b/>
          <w:bCs/>
          <w:sz w:val="20"/>
          <w:szCs w:val="20"/>
          <w:shd w:val="clear" w:color="auto" w:fill="FFFFFF"/>
          <w:lang w:eastAsia="pl-PL"/>
        </w:rPr>
        <w:t xml:space="preserve">konsultacji lekarskich przez lekarza medycyny pracy </w:t>
      </w:r>
      <w:r>
        <w:rPr>
          <w:rFonts w:ascii="Palatino Linotype" w:eastAsia="Arial" w:hAnsi="Palatino Linotype" w:cs="Palatino Linotype"/>
          <w:color w:val="000000"/>
          <w:sz w:val="20"/>
          <w:szCs w:val="20"/>
        </w:rPr>
        <w:t xml:space="preserve">dla Uczestników projektu  o numerze </w:t>
      </w:r>
      <w:r>
        <w:rPr>
          <w:rFonts w:ascii="Palatino Linotype" w:eastAsia="Arial" w:hAnsi="Palatino Linotype" w:cs="Palatino Linotype"/>
          <w:color w:val="000000"/>
          <w:sz w:val="20"/>
          <w:szCs w:val="20"/>
          <w:shd w:val="clear" w:color="auto" w:fill="FFFFFF"/>
        </w:rPr>
        <w:t xml:space="preserve">FELD.08.04-IZ.00-0122/24 pn. „Zdrowa Psyche” współfinansowanego ze środków Europejskiego Funduszu Społecznego Plus w ramach Programu Regionalnego Fundusze Europejskie dla Łódzkiego 2021 – 2027 oraz </w:t>
      </w:r>
      <w:r>
        <w:rPr>
          <w:rFonts w:ascii="Palatino Linotype" w:hAnsi="Palatino Linotype" w:cs="Palatino Linotype"/>
          <w:b/>
          <w:bCs/>
          <w:color w:val="000000"/>
          <w:sz w:val="20"/>
          <w:szCs w:val="20"/>
          <w:shd w:val="clear" w:color="auto" w:fill="FFFFFF"/>
          <w:lang w:eastAsia="pl-PL"/>
        </w:rPr>
        <w:t>każdorazowo, po przeprowadzonej konsultacji lekarskiej, wypełnienie przez lekarza karty pacjenta</w:t>
      </w:r>
      <w:r>
        <w:rPr>
          <w:rFonts w:ascii="Palatino Linotype" w:hAnsi="Palatino Linotype" w:cs="Palatino Linotype"/>
          <w:sz w:val="20"/>
          <w:szCs w:val="20"/>
        </w:rPr>
        <w:t>. Uczestnikami projektu są pracownicy Zamawiającego;</w:t>
      </w:r>
    </w:p>
    <w:p w14:paraId="1B428EA9" w14:textId="77777777" w:rsidR="006450AF" w:rsidRDefault="00F42CE9">
      <w:pPr>
        <w:tabs>
          <w:tab w:val="left" w:pos="510"/>
        </w:tabs>
        <w:ind w:left="510" w:hanging="283"/>
        <w:jc w:val="both"/>
      </w:pPr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  <w:lang w:eastAsia="pl-PL"/>
        </w:rPr>
        <w:t>2) konsultacje lekarskie stanowią świadczenia zdrowotne w rozumieniu ustawy z dnia 15 kwietnia 2011 r. o działalności leczniczej (</w:t>
      </w:r>
      <w:proofErr w:type="spellStart"/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  <w:lang w:eastAsia="pl-PL"/>
        </w:rPr>
        <w:t>t.j</w:t>
      </w:r>
      <w:proofErr w:type="spellEnd"/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  <w:lang w:eastAsia="pl-PL"/>
        </w:rPr>
        <w:t>. Dz. U. z 2025 r. poz. 450, 620, 637 ze zm.). Minimalny czas  trwania 1 konsultacji wynosi 20 minut. Konsultacje należy prowadzić w sposób uwzględniający aktualną wiedzę medyczną oraz gwarantujący bezpieczeństwo konsultacji, tak pod względem zgodności postępowania ze sztuką lekarską, jak również w zakresie poszanowania praw pacjenta, w tym w szczególności w odniesieniu do ochrony danych osobowych i tajemnicy związanej z wykonywaniem zawodu lekarza</w:t>
      </w:r>
      <w:r>
        <w:rPr>
          <w:rFonts w:ascii="Palatino Linotype" w:hAnsi="Palatino Linotype" w:cs="Palatino Linotype"/>
          <w:sz w:val="20"/>
          <w:szCs w:val="20"/>
          <w:shd w:val="clear" w:color="auto" w:fill="FFFFFF"/>
        </w:rPr>
        <w:t>;</w:t>
      </w:r>
    </w:p>
    <w:p w14:paraId="1B428EAA" w14:textId="77777777" w:rsidR="006450AF" w:rsidRDefault="00F42CE9">
      <w:pPr>
        <w:tabs>
          <w:tab w:val="left" w:pos="510"/>
        </w:tabs>
        <w:ind w:left="510" w:hanging="283"/>
        <w:jc w:val="both"/>
      </w:pPr>
      <w:r>
        <w:rPr>
          <w:rFonts w:ascii="Palatino Linotype" w:hAnsi="Palatino Linotype" w:cs="Palatino Linotype"/>
          <w:sz w:val="20"/>
          <w:szCs w:val="20"/>
        </w:rPr>
        <w:t xml:space="preserve">3) </w:t>
      </w:r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zakres konsultacji lekarski</w:t>
      </w:r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  <w:lang w:eastAsia="pl-PL"/>
        </w:rPr>
        <w:t xml:space="preserve">ej obejmuje również przeprowadzenie analizy wyników badań wykonanych przez Uczestnika przed konsultacją lekarską, </w:t>
      </w:r>
      <w:r>
        <w:rPr>
          <w:rFonts w:ascii="Palatino Linotype" w:hAnsi="Palatino Linotype" w:cs="Palatino Linotype"/>
          <w:color w:val="000000"/>
          <w:sz w:val="20"/>
          <w:szCs w:val="20"/>
          <w:lang w:eastAsia="pl-PL"/>
        </w:rPr>
        <w:t>a w razie potrzeby przekazanie stosownych informacji zwrotnych dla Uczestnika, w szczególności: przekazanie Uczestnikowi informacji o potrzebie pogłębienia określonej diagnostyki u odpowiednich lekarzy specjalistów ze wskazaniem specjalizacji lekarza i odpowiednie pokierowanie Uczestnika, przekazanie innych informacji w zakresie koniecznych czynności i działań zmierzających do poprawy stanu zdrowia, redukcji ryzyka wystąpienia chorób cywilizacyjnych, np. cukrzycy typu 2, nadciśnienia, udaru itp., przeciwdziałaniu nadwadze i otyłości, np. zaleceń, broszur, ulotek informacyjnych co do czynności służących poprawie stanu zdrowia, prowadzenia zdrowego stylu życia, podejmowania aktywności fizycznej, radzenia sobie ze stresem.</w:t>
      </w:r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  <w:lang w:eastAsia="pl-PL"/>
        </w:rPr>
        <w:t xml:space="preserve"> Przedmiotowa konsultacja lekarska nie zastępuje obowiązkowych działań Zamawiającego (pracodawcy) z zakresu medycyny pracy, które stanowią obowiązek pracodawcy, w szczególności nie stanowi obowiązkowych badań okresowych z zakresu medycy</w:t>
      </w:r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ny pracy. Jest to dodatkowe badanie lekarskie, o charakterze profilaktycznym, mające na celu ocenę stanu zdrowia Uczestników, ze szczególnym uwzględnieniem czynników ryzyka: praca siedząca, narażenie na długotrwały stres w miejscu pracy. Świadczenie zdrowotne należy realizować w oparciu o medycynę opartą na dowodach (</w:t>
      </w:r>
      <w:proofErr w:type="spellStart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Evidence</w:t>
      </w:r>
      <w:proofErr w:type="spellEnd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 xml:space="preserve"> </w:t>
      </w:r>
      <w:proofErr w:type="spellStart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Based</w:t>
      </w:r>
      <w:proofErr w:type="spellEnd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 xml:space="preserve"> </w:t>
      </w:r>
      <w:proofErr w:type="spellStart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Medicine</w:t>
      </w:r>
      <w:proofErr w:type="spellEnd"/>
      <w:r>
        <w:rPr>
          <w:rFonts w:ascii="Palatino Linotype" w:hAnsi="Palatino Linotype" w:cs="Palatino Linotype"/>
          <w:sz w:val="20"/>
          <w:szCs w:val="20"/>
          <w:shd w:val="clear" w:color="auto" w:fill="FFFFFF"/>
          <w:lang w:eastAsia="pl-PL"/>
        </w:rPr>
        <w:t>);</w:t>
      </w:r>
    </w:p>
    <w:p w14:paraId="1B428EAB" w14:textId="77777777" w:rsidR="006450AF" w:rsidRDefault="00F42CE9">
      <w:pPr>
        <w:tabs>
          <w:tab w:val="left" w:pos="510"/>
        </w:tabs>
        <w:ind w:left="510" w:hanging="283"/>
        <w:jc w:val="both"/>
      </w:pPr>
      <w:r>
        <w:rPr>
          <w:rFonts w:ascii="Palatino Linotype" w:hAnsi="Palatino Linotype" w:cs="Palatino Linotype"/>
          <w:sz w:val="20"/>
          <w:szCs w:val="20"/>
        </w:rPr>
        <w:t xml:space="preserve">4) konsultacje lekarskie będą udzielane sukcesywnie, stosownie do potrzeb Zamawiającego co do lokalizacji i ilości konsultacji w danym tygodniu, w wymiarze godzinowym i terminach wskazanych w comiesięcznych harmonogramach świadczenia usługi, uzgodnionych z Zamawiającym. Wykonawca zobowiązany jest przedkładać Zamawiającemu harmonogram świadczenia usługi w terminie do 10-go dnia bieżącego miesiąca na każdy następny miesiąc oraz uzyskać akceptację harmonogramu od Zamawiającego lub Przedstawiciela Zamawiającego. Jeśli </w:t>
      </w:r>
      <w:r>
        <w:rPr>
          <w:rFonts w:ascii="Palatino Linotype" w:hAnsi="Palatino Linotype" w:cs="Palatino Linotype"/>
          <w:sz w:val="20"/>
          <w:szCs w:val="20"/>
        </w:rPr>
        <w:lastRenderedPageBreak/>
        <w:t>z uwagi na datę zawarcia umowy, niemożliwe jest dochowanie wskazanego powyżej terminu, wówczas harmonogram świadczenia usługi w miesiącu w którym zawarto umowę (jeżeli to możliwe) oraz na kolejny miesiąc, Wykonawca przedkłada w ciągu 5 dni od dnia zawarcia umowy i uzyskuje akceptację harmonogramu od Zamawiającego lub Przedstawiciela Zamawiającego. Przedmiotowy harmonogram może być zmieniany w trakcie danego miesiąca na wniosek Zamawiającego lub Wykonawcy, przy czym w przypadku braku porozumienia Stron, decydujące zdanie należy do Zamawiającego. Zmiana harmonogramu nie stanowi zmiany umowy i nie wymaga podpisania aneks</w:t>
      </w:r>
      <w:r>
        <w:rPr>
          <w:rFonts w:ascii="Palatino Linotype" w:hAnsi="Palatino Linotype" w:cs="Palatino Linotype"/>
          <w:color w:val="000000"/>
          <w:sz w:val="20"/>
          <w:szCs w:val="20"/>
        </w:rPr>
        <w:t>u. Zamawiający potwierdzi, co najmniej na 2 dni przed dniem świadczenia usługi wskazanym w harmonogramie, potrzebę realizacji konsultacji.</w:t>
      </w:r>
    </w:p>
    <w:p w14:paraId="1B428EAC" w14:textId="77777777" w:rsidR="006450AF" w:rsidRDefault="00F42CE9">
      <w:pPr>
        <w:tabs>
          <w:tab w:val="left" w:pos="142"/>
        </w:tabs>
        <w:ind w:left="227" w:hanging="227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3. Zakres usługi: przyjmuje się, że każdy Uczestnik odbędzie jedną konsultację lekarską:</w:t>
      </w:r>
    </w:p>
    <w:p w14:paraId="1B428EAD" w14:textId="77777777" w:rsidR="006450AF" w:rsidRDefault="006450AF">
      <w:pPr>
        <w:tabs>
          <w:tab w:val="left" w:pos="142"/>
        </w:tabs>
        <w:ind w:left="227" w:hanging="227"/>
        <w:jc w:val="both"/>
      </w:pPr>
    </w:p>
    <w:tbl>
      <w:tblPr>
        <w:tblW w:w="8895" w:type="dxa"/>
        <w:tblInd w:w="218" w:type="dxa"/>
        <w:tblLayout w:type="fixed"/>
        <w:tblLook w:val="04A0" w:firstRow="1" w:lastRow="0" w:firstColumn="1" w:lastColumn="0" w:noHBand="0" w:noVBand="1"/>
      </w:tblPr>
      <w:tblGrid>
        <w:gridCol w:w="4080"/>
        <w:gridCol w:w="4815"/>
      </w:tblGrid>
      <w:tr w:rsidR="006450AF" w14:paraId="1B428EB1" w14:textId="77777777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28EAE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sz w:val="20"/>
                <w:szCs w:val="20"/>
              </w:rPr>
              <w:t xml:space="preserve">Maksymalna liczba osób, </w:t>
            </w:r>
          </w:p>
          <w:p w14:paraId="1B428EAF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sz w:val="20"/>
                <w:szCs w:val="20"/>
              </w:rPr>
              <w:t xml:space="preserve">które odbędą wizytę lekarską </w:t>
            </w:r>
          </w:p>
        </w:tc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1B428EB0" w14:textId="77777777" w:rsidR="006450AF" w:rsidRDefault="00F42CE9">
            <w:pPr>
              <w:pStyle w:val="Zawartotabeli"/>
              <w:widowControl w:val="0"/>
              <w:ind w:left="227"/>
              <w:jc w:val="center"/>
              <w:rPr>
                <w:rFonts w:ascii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sz w:val="20"/>
                <w:szCs w:val="20"/>
              </w:rPr>
              <w:t>Ogółem maksymalna liczba konsultacji lekarskich z lekarzem medycyny pracy</w:t>
            </w:r>
          </w:p>
        </w:tc>
      </w:tr>
      <w:tr w:rsidR="006450AF" w14:paraId="1B428EB4" w14:textId="77777777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428EB2" w14:textId="77777777" w:rsidR="006450AF" w:rsidRDefault="00F42CE9">
            <w:pPr>
              <w:widowControl w:val="0"/>
              <w:snapToGrid w:val="0"/>
              <w:jc w:val="center"/>
              <w:rPr>
                <w:rFonts w:ascii="Palatino Linotype" w:eastAsia="Arial" w:hAnsi="Palatino Linotype" w:cs="Palatino Linotype"/>
                <w:color w:val="000000"/>
                <w:sz w:val="20"/>
                <w:szCs w:val="20"/>
              </w:rPr>
            </w:pPr>
            <w:r>
              <w:rPr>
                <w:rFonts w:ascii="Palatino Linotype" w:eastAsia="Arial" w:hAnsi="Palatino Linotype" w:cs="Palatino Linotype"/>
                <w:color w:val="000000"/>
                <w:sz w:val="20"/>
                <w:szCs w:val="20"/>
              </w:rPr>
              <w:t>483</w:t>
            </w:r>
          </w:p>
        </w:tc>
        <w:tc>
          <w:tcPr>
            <w:tcW w:w="48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14:paraId="1B428EB3" w14:textId="77777777" w:rsidR="006450AF" w:rsidRDefault="00F42CE9">
            <w:pPr>
              <w:widowControl w:val="0"/>
              <w:snapToGrid w:val="0"/>
              <w:jc w:val="center"/>
              <w:rPr>
                <w:rFonts w:ascii="Palatino Linotype" w:hAnsi="Palatino Linotype" w:cs="Palatino Linotype"/>
                <w:sz w:val="20"/>
                <w:szCs w:val="20"/>
              </w:rPr>
            </w:pPr>
            <w:r>
              <w:rPr>
                <w:rFonts w:ascii="Palatino Linotype" w:hAnsi="Palatino Linotype" w:cs="Palatino Linotype"/>
                <w:sz w:val="20"/>
                <w:szCs w:val="20"/>
              </w:rPr>
              <w:t>483</w:t>
            </w:r>
          </w:p>
        </w:tc>
      </w:tr>
    </w:tbl>
    <w:p w14:paraId="1B428EB5" w14:textId="77777777" w:rsidR="006450AF" w:rsidRDefault="006450AF">
      <w:pPr>
        <w:tabs>
          <w:tab w:val="left" w:pos="142"/>
        </w:tabs>
        <w:ind w:left="227" w:hanging="227"/>
        <w:jc w:val="both"/>
      </w:pPr>
    </w:p>
    <w:p w14:paraId="1B428EB6" w14:textId="2A2081B4" w:rsidR="006450AF" w:rsidRDefault="00F42CE9">
      <w:pPr>
        <w:tabs>
          <w:tab w:val="left" w:pos="142"/>
        </w:tabs>
        <w:ind w:left="227"/>
        <w:jc w:val="both"/>
      </w:pPr>
      <w:r>
        <w:rPr>
          <w:rFonts w:ascii="Palatino Linotype" w:hAnsi="Palatino Linotype" w:cs="Palatino Linotype"/>
          <w:color w:val="000000"/>
          <w:sz w:val="20"/>
          <w:szCs w:val="20"/>
          <w:shd w:val="clear" w:color="auto" w:fill="FFFFFF"/>
        </w:rPr>
        <w:t xml:space="preserve">Zamawiający zastrzega prawo zmniejszenia liczby osób, skierowanych na wizytę lekarską. Rozliczenie nastąpi na podstawie rzeczywistej zrealizowanej liczby konsultacji lekarskich. Wykonawca nie będzie miał żadnych roszczeń wobec Zamawiającego w przypadku niewyczerpania całości przedmiotu zamówienia. </w:t>
      </w:r>
      <w:r>
        <w:rPr>
          <w:rFonts w:ascii="Palatino Linotype" w:hAnsi="Palatino Linotype" w:cs="Palatino Linotype"/>
          <w:color w:val="000000"/>
          <w:sz w:val="20"/>
          <w:szCs w:val="20"/>
        </w:rPr>
        <w:t xml:space="preserve"> Minimalny gwarantowany przez </w:t>
      </w:r>
      <w:r w:rsidR="001E2843">
        <w:rPr>
          <w:rFonts w:ascii="Palatino Linotype" w:hAnsi="Palatino Linotype" w:cs="Palatino Linotype"/>
          <w:color w:val="000000"/>
          <w:sz w:val="20"/>
          <w:szCs w:val="20"/>
        </w:rPr>
        <w:t>Zamawiającego</w:t>
      </w:r>
      <w:r>
        <w:rPr>
          <w:rFonts w:ascii="Palatino Linotype" w:hAnsi="Palatino Linotype" w:cs="Palatino Linotype"/>
          <w:color w:val="000000"/>
          <w:sz w:val="20"/>
          <w:szCs w:val="20"/>
        </w:rPr>
        <w:t xml:space="preserve"> poziom realizacji usługi wynosi: 10% maksymalnej liczby uczestników.</w:t>
      </w:r>
    </w:p>
    <w:p w14:paraId="1B428EB7" w14:textId="77777777" w:rsidR="006450AF" w:rsidRDefault="00F42CE9">
      <w:pPr>
        <w:tabs>
          <w:tab w:val="left" w:pos="142"/>
        </w:tabs>
        <w:ind w:left="227" w:hanging="227"/>
        <w:jc w:val="both"/>
        <w:rPr>
          <w:rFonts w:ascii="Palatino Linotype" w:hAnsi="Palatino Linotype" w:cs="Palatino Linotype"/>
          <w:color w:val="000000"/>
          <w:sz w:val="20"/>
          <w:szCs w:val="20"/>
        </w:rPr>
      </w:pPr>
      <w:r>
        <w:rPr>
          <w:rFonts w:ascii="Palatino Linotype" w:hAnsi="Palatino Linotype" w:cs="Palatino Linotype"/>
          <w:color w:val="000000"/>
          <w:sz w:val="20"/>
          <w:szCs w:val="20"/>
        </w:rPr>
        <w:t>4. Świadczenia zdrowotne, objęte niniejszym zamówieniem, muszą być realizowane przez podmiot wykonujący działalność leczniczą, uprawniony do tego na mocy przepisów prawa powszechnie obowiązującego. W przypadku wątpliwości Zamawiający zastrzega sobie możliwość dokonania weryfikacji podmiotu w rejestrze podmiotów wykonujących działalność leczniczą.</w:t>
      </w:r>
    </w:p>
    <w:p w14:paraId="1B428EB8" w14:textId="0E74FBC7" w:rsidR="006450AF" w:rsidRDefault="00F42CE9">
      <w:pPr>
        <w:tabs>
          <w:tab w:val="left" w:pos="142"/>
        </w:tabs>
        <w:ind w:left="227" w:hanging="227"/>
        <w:jc w:val="both"/>
      </w:pPr>
      <w:r>
        <w:rPr>
          <w:rFonts w:ascii="Palatino Linotype" w:hAnsi="Palatino Linotype" w:cs="Palatino Linotype"/>
          <w:color w:val="000000"/>
          <w:sz w:val="20"/>
          <w:szCs w:val="20"/>
        </w:rPr>
        <w:t xml:space="preserve">5. </w:t>
      </w:r>
      <w:r>
        <w:rPr>
          <w:rFonts w:ascii="Palatino Linotype" w:hAnsi="Palatino Linotype" w:cs="Palatino Linotype"/>
          <w:sz w:val="20"/>
          <w:szCs w:val="20"/>
        </w:rPr>
        <w:t xml:space="preserve">Wykonawca zobowiązany jest zrealizować zamówienie na zasadach i warunkach, określonych we wzorze umowy, stanowiącym załącznik do </w:t>
      </w:r>
      <w:r w:rsidR="00D03B08">
        <w:rPr>
          <w:rFonts w:ascii="Palatino Linotype" w:hAnsi="Palatino Linotype" w:cs="Palatino Linotype"/>
          <w:sz w:val="20"/>
          <w:szCs w:val="20"/>
        </w:rPr>
        <w:t>zaproszenia</w:t>
      </w:r>
      <w:r>
        <w:rPr>
          <w:rFonts w:ascii="Palatino Linotype" w:hAnsi="Palatino Linotype" w:cs="Palatino Linotype"/>
          <w:sz w:val="20"/>
          <w:szCs w:val="20"/>
        </w:rPr>
        <w:t>.</w:t>
      </w:r>
    </w:p>
    <w:p w14:paraId="1B428EB9" w14:textId="77777777" w:rsidR="006450AF" w:rsidRDefault="00F42CE9">
      <w:pPr>
        <w:tabs>
          <w:tab w:val="left" w:pos="142"/>
        </w:tabs>
        <w:ind w:left="227" w:hanging="227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6. Wykonanie przedmiotowego zamówienia sklasyfikowano we Wspólnym Słowniku Zamówień CPV pod nr: </w:t>
      </w:r>
    </w:p>
    <w:p w14:paraId="1B428EBA" w14:textId="77777777" w:rsidR="006450AF" w:rsidRDefault="00F42CE9">
      <w:pPr>
        <w:spacing w:line="200" w:lineRule="atLeast"/>
        <w:ind w:left="157" w:firstLine="107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Kod CPV: 85121000-3 usługi medyczne</w:t>
      </w:r>
    </w:p>
    <w:p w14:paraId="1B428EBB" w14:textId="77777777" w:rsidR="006450AF" w:rsidRDefault="00F42CE9">
      <w:pPr>
        <w:spacing w:line="200" w:lineRule="atLeast"/>
        <w:ind w:left="157" w:firstLine="107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Kod CPV: 85121100-4 ogólne usługi lekarskie</w:t>
      </w:r>
    </w:p>
    <w:p w14:paraId="1B428EBC" w14:textId="77777777" w:rsidR="006450AF" w:rsidRDefault="00F42CE9">
      <w:pPr>
        <w:tabs>
          <w:tab w:val="left" w:pos="142"/>
          <w:tab w:val="left" w:pos="165"/>
          <w:tab w:val="left" w:pos="285"/>
        </w:tabs>
        <w:spacing w:line="200" w:lineRule="atLeast"/>
        <w:ind w:hanging="30"/>
        <w:jc w:val="both"/>
      </w:pPr>
      <w:r>
        <w:rPr>
          <w:rFonts w:ascii="Palatino Linotype" w:hAnsi="Palatino Linotype" w:cs="Palatino Linotype"/>
          <w:sz w:val="20"/>
          <w:szCs w:val="20"/>
        </w:rPr>
        <w:t xml:space="preserve">7.   </w:t>
      </w:r>
      <w:r>
        <w:rPr>
          <w:rFonts w:ascii="Palatino Linotype" w:hAnsi="Palatino Linotype" w:cs="Palatino Linotype"/>
          <w:b/>
          <w:sz w:val="20"/>
          <w:szCs w:val="20"/>
        </w:rPr>
        <w:t>Wymagania merytoryczne dotyczące osoby skierowanej do realizacji zamówienia</w:t>
      </w:r>
    </w:p>
    <w:p w14:paraId="408D404F" w14:textId="0C166213" w:rsidR="00A52307" w:rsidRPr="00762CF3" w:rsidRDefault="00F42CE9" w:rsidP="00A52307">
      <w:pPr>
        <w:tabs>
          <w:tab w:val="left" w:pos="426"/>
        </w:tabs>
        <w:spacing w:line="200" w:lineRule="atLeast"/>
        <w:ind w:left="283"/>
        <w:jc w:val="both"/>
        <w:rPr>
          <w:rFonts w:ascii="Palatino Linotype" w:hAnsi="Palatino Linotype" w:cs="Palatino Linotype"/>
          <w:color w:val="000000" w:themeColor="text1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Zamawiający zastrzega, iż przedmiot niniejszego zamówienia, szczegółowo opisany powyżej, musi zostać zrealizowany osobiście przez </w:t>
      </w:r>
      <w:r>
        <w:rPr>
          <w:rFonts w:ascii="Palatino Linotype" w:hAnsi="Palatino Linotype" w:cs="Palatino Linotype"/>
          <w:i/>
          <w:iCs/>
          <w:sz w:val="20"/>
          <w:szCs w:val="20"/>
        </w:rPr>
        <w:t>Osobę</w:t>
      </w:r>
      <w:r>
        <w:rPr>
          <w:rFonts w:ascii="Palatino Linotype" w:hAnsi="Palatino Linotype" w:cs="Palatino Linotype"/>
          <w:i/>
          <w:sz w:val="20"/>
          <w:szCs w:val="20"/>
        </w:rPr>
        <w:t xml:space="preserve"> wyznaczoną do realizacji zamówienia</w:t>
      </w:r>
      <w:r>
        <w:rPr>
          <w:rFonts w:ascii="Palatino Linotype" w:hAnsi="Palatino Linotype" w:cs="Palatino Linotype"/>
          <w:sz w:val="20"/>
          <w:szCs w:val="20"/>
        </w:rPr>
        <w:t xml:space="preserve">, wskazaną w </w:t>
      </w:r>
      <w:r w:rsidR="001A670F">
        <w:rPr>
          <w:rFonts w:ascii="Palatino Linotype" w:hAnsi="Palatino Linotype" w:cs="Palatino Linotype"/>
          <w:sz w:val="20"/>
          <w:szCs w:val="20"/>
        </w:rPr>
        <w:t xml:space="preserve">protokole z </w:t>
      </w:r>
      <w:r w:rsidR="00762CF3">
        <w:rPr>
          <w:rFonts w:ascii="Palatino Linotype" w:hAnsi="Palatino Linotype" w:cs="Palatino Linotype"/>
          <w:sz w:val="20"/>
          <w:szCs w:val="20"/>
        </w:rPr>
        <w:t>negocjacji</w:t>
      </w:r>
      <w:r>
        <w:rPr>
          <w:rFonts w:ascii="Palatino Linotype" w:hAnsi="Palatino Linotype" w:cs="Palatino Linotype"/>
          <w:sz w:val="20"/>
          <w:szCs w:val="20"/>
        </w:rPr>
        <w:t xml:space="preserve"> Wykonawcy do realizacji zamówienia. Ewentualna zmiana </w:t>
      </w:r>
      <w:r>
        <w:rPr>
          <w:rFonts w:ascii="Palatino Linotype" w:hAnsi="Palatino Linotype" w:cs="Palatino Linotype"/>
          <w:i/>
          <w:sz w:val="20"/>
          <w:szCs w:val="20"/>
        </w:rPr>
        <w:t>osoby wyznaczonej do realizacji zamówienia</w:t>
      </w:r>
      <w:r>
        <w:rPr>
          <w:rFonts w:ascii="Palatino Linotype" w:hAnsi="Palatino Linotype" w:cs="Palatino Linotype"/>
          <w:sz w:val="20"/>
          <w:szCs w:val="20"/>
        </w:rPr>
        <w:t xml:space="preserve">, wskazanej w </w:t>
      </w:r>
      <w:r w:rsidR="001A670F">
        <w:rPr>
          <w:rFonts w:ascii="Palatino Linotype" w:hAnsi="Palatino Linotype" w:cs="Palatino Linotype"/>
          <w:sz w:val="20"/>
          <w:szCs w:val="20"/>
        </w:rPr>
        <w:t>protokole</w:t>
      </w:r>
      <w:r>
        <w:rPr>
          <w:rFonts w:ascii="Palatino Linotype" w:hAnsi="Palatino Linotype" w:cs="Palatino Linotype"/>
          <w:sz w:val="20"/>
          <w:szCs w:val="20"/>
        </w:rPr>
        <w:t xml:space="preserve"> </w:t>
      </w:r>
      <w:r w:rsidR="001A670F">
        <w:rPr>
          <w:rFonts w:ascii="Palatino Linotype" w:hAnsi="Palatino Linotype" w:cs="Palatino Linotype"/>
          <w:sz w:val="20"/>
          <w:szCs w:val="20"/>
        </w:rPr>
        <w:t>przez wykonawcę</w:t>
      </w:r>
      <w:r>
        <w:rPr>
          <w:rFonts w:ascii="Palatino Linotype" w:hAnsi="Palatino Linotype" w:cs="Palatino Linotype"/>
          <w:sz w:val="20"/>
          <w:szCs w:val="20"/>
        </w:rPr>
        <w:t xml:space="preserve">, może nastąpić wyłącznie za zgodą </w:t>
      </w:r>
      <w:r w:rsidRPr="00762CF3">
        <w:rPr>
          <w:rFonts w:ascii="Palatino Linotype" w:hAnsi="Palatino Linotype" w:cs="Palatino Linotype"/>
          <w:color w:val="000000" w:themeColor="text1"/>
          <w:sz w:val="20"/>
          <w:szCs w:val="20"/>
        </w:rPr>
        <w:t xml:space="preserve">Zamawiającego oraz pod warunkiem, że nowo wskazana osoba </w:t>
      </w:r>
      <w:r w:rsidRPr="00762CF3">
        <w:rPr>
          <w:rFonts w:ascii="Palatino Linotype" w:hAnsi="Palatino Linotype" w:cs="Palatino Linotype"/>
          <w:color w:val="000000" w:themeColor="text1"/>
          <w:sz w:val="20"/>
          <w:szCs w:val="20"/>
          <w:shd w:val="clear" w:color="auto" w:fill="FFFFFF"/>
        </w:rPr>
        <w:t xml:space="preserve">spełnia minimalne wymagania merytoryczne określone przez Zamawiającego w treści </w:t>
      </w:r>
      <w:r w:rsidRPr="00762CF3">
        <w:rPr>
          <w:rFonts w:ascii="Palatino Linotype" w:hAnsi="Palatino Linotype" w:cs="Palatino Linotype"/>
          <w:b/>
          <w:color w:val="000000" w:themeColor="text1"/>
          <w:sz w:val="20"/>
          <w:szCs w:val="20"/>
          <w:shd w:val="clear" w:color="auto" w:fill="FFFFFF"/>
        </w:rPr>
        <w:t xml:space="preserve">Załącznika nr </w:t>
      </w:r>
      <w:r w:rsidRPr="00762CF3">
        <w:rPr>
          <w:rFonts w:ascii="Palatino Linotype" w:hAnsi="Palatino Linotype" w:cs="Palatino Linotype"/>
          <w:b/>
          <w:color w:val="000000" w:themeColor="text1"/>
          <w:sz w:val="20"/>
          <w:szCs w:val="20"/>
        </w:rPr>
        <w:t xml:space="preserve">1 </w:t>
      </w:r>
      <w:r w:rsidRPr="00762CF3">
        <w:rPr>
          <w:rFonts w:ascii="Palatino Linotype" w:hAnsi="Palatino Linotype" w:cs="Palatino Linotype"/>
          <w:color w:val="000000" w:themeColor="text1"/>
          <w:sz w:val="20"/>
          <w:szCs w:val="20"/>
        </w:rPr>
        <w:t xml:space="preserve">do </w:t>
      </w:r>
      <w:r w:rsidR="00DF6223" w:rsidRPr="00762CF3">
        <w:rPr>
          <w:rFonts w:ascii="Palatino Linotype" w:hAnsi="Palatino Linotype" w:cs="Palatino Linotype"/>
          <w:color w:val="000000" w:themeColor="text1"/>
          <w:sz w:val="20"/>
          <w:szCs w:val="20"/>
        </w:rPr>
        <w:t>zaproszenia</w:t>
      </w:r>
      <w:r w:rsidR="00762CF3" w:rsidRPr="00762CF3">
        <w:rPr>
          <w:rFonts w:ascii="Palatino Linotype" w:hAnsi="Palatino Linotype" w:cs="Palatino Linotype"/>
          <w:color w:val="000000" w:themeColor="text1"/>
          <w:sz w:val="20"/>
          <w:szCs w:val="20"/>
        </w:rPr>
        <w:t>.</w:t>
      </w:r>
    </w:p>
    <w:p w14:paraId="37E0A7AC" w14:textId="77777777" w:rsidR="00A52307" w:rsidRDefault="00A52307" w:rsidP="00A52307">
      <w:pPr>
        <w:tabs>
          <w:tab w:val="left" w:pos="426"/>
        </w:tabs>
        <w:spacing w:line="200" w:lineRule="atLeast"/>
        <w:jc w:val="both"/>
      </w:pPr>
    </w:p>
    <w:p w14:paraId="1B428EBE" w14:textId="77777777" w:rsidR="006450AF" w:rsidRDefault="00F42CE9">
      <w:pPr>
        <w:tabs>
          <w:tab w:val="left" w:pos="426"/>
        </w:tabs>
        <w:spacing w:line="200" w:lineRule="atLeast"/>
        <w:ind w:left="283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Zamawiający wymaga, aby zamówienie zostało zrealizowane przez osobę, który spełnia minimalne wymagania merytoryczne określone w poniższej tabeli:</w:t>
      </w:r>
    </w:p>
    <w:tbl>
      <w:tblPr>
        <w:tblW w:w="8865" w:type="dxa"/>
        <w:tblInd w:w="3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201"/>
        <w:gridCol w:w="2835"/>
        <w:gridCol w:w="2864"/>
        <w:gridCol w:w="1965"/>
      </w:tblGrid>
      <w:tr w:rsidR="006450AF" w14:paraId="1B428EC0" w14:textId="77777777">
        <w:tc>
          <w:tcPr>
            <w:tcW w:w="88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28EBF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b/>
                <w:sz w:val="16"/>
                <w:szCs w:val="16"/>
              </w:rPr>
            </w:pPr>
            <w:r>
              <w:rPr>
                <w:rFonts w:ascii="Palatino Linotype" w:hAnsi="Palatino Linotype" w:cs="Palatino Linotype"/>
                <w:b/>
                <w:sz w:val="16"/>
                <w:szCs w:val="16"/>
              </w:rPr>
              <w:t>Minimalne wymagania merytoryczne, jakie musi spełniać osoba wyznaczona do realizacji zamówienia</w:t>
            </w:r>
          </w:p>
        </w:tc>
      </w:tr>
      <w:tr w:rsidR="006450AF" w14:paraId="1B428EC5" w14:textId="77777777"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28EC1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  <w:t>tytuł zawodowy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28EC2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  <w:t xml:space="preserve">Tytuł specjalisty </w:t>
            </w:r>
          </w:p>
        </w:tc>
        <w:tc>
          <w:tcPr>
            <w:tcW w:w="2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28EC3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  <w:t>Doświadczenie kliniczne/zawodowe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28EC4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b/>
                <w:bCs/>
                <w:sz w:val="14"/>
                <w:szCs w:val="14"/>
              </w:rPr>
              <w:t xml:space="preserve">Inne wymagania </w:t>
            </w:r>
          </w:p>
        </w:tc>
      </w:tr>
      <w:tr w:rsidR="006450AF" w14:paraId="1B428ECE" w14:textId="77777777">
        <w:trPr>
          <w:trHeight w:val="1362"/>
        </w:trPr>
        <w:tc>
          <w:tcPr>
            <w:tcW w:w="1200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28EC6" w14:textId="77777777" w:rsidR="006450AF" w:rsidRDefault="00F42CE9">
            <w:pPr>
              <w:widowControl w:val="0"/>
              <w:jc w:val="center"/>
              <w:rPr>
                <w:rFonts w:ascii="Palatino Linotype" w:eastAsia="Arial" w:hAnsi="Palatino Linotype" w:cs="Palatino Linotype"/>
                <w:sz w:val="14"/>
                <w:szCs w:val="14"/>
              </w:rPr>
            </w:pPr>
            <w:r>
              <w:rPr>
                <w:rFonts w:ascii="Palatino Linotype" w:eastAsia="Arial" w:hAnsi="Palatino Linotype" w:cs="Palatino Linotype"/>
                <w:sz w:val="14"/>
                <w:szCs w:val="14"/>
              </w:rPr>
              <w:t xml:space="preserve">Tytuł zawodowy lekarz (lek.) </w:t>
            </w:r>
          </w:p>
          <w:p w14:paraId="1B428EC7" w14:textId="77777777" w:rsidR="006450AF" w:rsidRDefault="006450AF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1B428EC8" w14:textId="77777777" w:rsidR="006450AF" w:rsidRDefault="00F42CE9">
            <w:pPr>
              <w:widowControl w:val="0"/>
              <w:jc w:val="center"/>
              <w:rPr>
                <w:rFonts w:ascii="Palatino Linotype" w:eastAsia="Arial" w:hAnsi="Palatino Linotype" w:cs="Palatino Linotype"/>
                <w:sz w:val="14"/>
                <w:szCs w:val="14"/>
              </w:rPr>
            </w:pPr>
            <w:r>
              <w:rPr>
                <w:rFonts w:ascii="Palatino Linotype" w:eastAsia="Arial" w:hAnsi="Palatino Linotype" w:cs="Palatino Linotype"/>
                <w:sz w:val="14"/>
                <w:szCs w:val="14"/>
              </w:rPr>
              <w:t xml:space="preserve">tytuł: specjalista w dziedzinie </w:t>
            </w:r>
          </w:p>
          <w:p w14:paraId="1B428EC9" w14:textId="77777777" w:rsidR="006450AF" w:rsidRDefault="00F42CE9">
            <w:pPr>
              <w:widowControl w:val="0"/>
              <w:jc w:val="center"/>
              <w:rPr>
                <w:rFonts w:ascii="Palatino Linotype" w:eastAsia="Arial" w:hAnsi="Palatino Linotype" w:cs="Palatino Linotype"/>
                <w:sz w:val="14"/>
                <w:szCs w:val="14"/>
              </w:rPr>
            </w:pPr>
            <w:r>
              <w:rPr>
                <w:rFonts w:ascii="Palatino Linotype" w:eastAsia="Arial" w:hAnsi="Palatino Linotype" w:cs="Palatino Linotype"/>
                <w:sz w:val="14"/>
                <w:szCs w:val="14"/>
              </w:rPr>
              <w:t>medycyny pracy</w:t>
            </w:r>
          </w:p>
        </w:tc>
        <w:tc>
          <w:tcPr>
            <w:tcW w:w="2864" w:type="dxa"/>
            <w:tcBorders>
              <w:left w:val="single" w:sz="2" w:space="0" w:color="000000"/>
              <w:bottom w:val="single" w:sz="2" w:space="0" w:color="000000"/>
            </w:tcBorders>
          </w:tcPr>
          <w:p w14:paraId="1B428ECA" w14:textId="77777777" w:rsidR="006450AF" w:rsidRDefault="006450AF">
            <w:pPr>
              <w:pStyle w:val="Zawartotabeli"/>
              <w:widowControl w:val="0"/>
              <w:snapToGrid w:val="0"/>
              <w:jc w:val="center"/>
              <w:rPr>
                <w:rFonts w:ascii="Palatino Linotype" w:hAnsi="Palatino Linotype" w:cs="Palatino Linotype"/>
                <w:sz w:val="14"/>
                <w:szCs w:val="14"/>
              </w:rPr>
            </w:pPr>
          </w:p>
          <w:p w14:paraId="1B428ECB" w14:textId="77777777" w:rsidR="006450AF" w:rsidRDefault="00F42CE9">
            <w:pPr>
              <w:pStyle w:val="Zawartotabeli"/>
              <w:widowControl w:val="0"/>
              <w:jc w:val="center"/>
            </w:pPr>
            <w:r>
              <w:rPr>
                <w:rFonts w:ascii="Palatino Linotype" w:hAnsi="Palatino Linotype" w:cs="Palatino Linotype"/>
                <w:sz w:val="14"/>
                <w:szCs w:val="14"/>
              </w:rPr>
              <w:t xml:space="preserve">min. 5 lat doświadczenia klinicznego/zawodowego w pracy </w:t>
            </w:r>
          </w:p>
          <w:p w14:paraId="1B428ECC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sz w:val="14"/>
                <w:szCs w:val="14"/>
              </w:rPr>
              <w:t>jako lekarz specjalista w dziedzinie medycyny pracy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28ECD" w14:textId="77777777" w:rsidR="006450AF" w:rsidRDefault="00F42CE9">
            <w:pPr>
              <w:pStyle w:val="Zawartotabeli"/>
              <w:widowControl w:val="0"/>
              <w:jc w:val="center"/>
              <w:rPr>
                <w:rFonts w:ascii="Palatino Linotype" w:hAnsi="Palatino Linotype" w:cs="Palatino Linotype"/>
                <w:sz w:val="14"/>
                <w:szCs w:val="14"/>
              </w:rPr>
            </w:pPr>
            <w:r>
              <w:rPr>
                <w:rFonts w:ascii="Palatino Linotype" w:hAnsi="Palatino Linotype" w:cs="Palatino Linotype"/>
                <w:sz w:val="14"/>
                <w:szCs w:val="14"/>
              </w:rPr>
              <w:t>aktualne prawo wykonywania zawodu lekarza</w:t>
            </w:r>
          </w:p>
        </w:tc>
      </w:tr>
    </w:tbl>
    <w:p w14:paraId="1B428ECF" w14:textId="77777777" w:rsidR="006450AF" w:rsidRDefault="006450AF">
      <w:pPr>
        <w:tabs>
          <w:tab w:val="left" w:pos="142"/>
          <w:tab w:val="left" w:pos="165"/>
          <w:tab w:val="left" w:pos="285"/>
        </w:tabs>
        <w:spacing w:line="200" w:lineRule="atLeast"/>
        <w:ind w:hanging="30"/>
        <w:jc w:val="both"/>
        <w:rPr>
          <w:rFonts w:ascii="Palatino Linotype" w:hAnsi="Palatino Linotype" w:cs="Palatino Linotype"/>
          <w:sz w:val="20"/>
          <w:szCs w:val="20"/>
        </w:rPr>
      </w:pPr>
    </w:p>
    <w:sectPr w:rsidR="006450AF">
      <w:headerReference w:type="default" r:id="rId7"/>
      <w:footerReference w:type="default" r:id="rId8"/>
      <w:pgSz w:w="11906" w:h="16838"/>
      <w:pgMar w:top="1418" w:right="1418" w:bottom="1418" w:left="1418" w:header="568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C1290" w14:textId="77777777" w:rsidR="00ED62AE" w:rsidRDefault="00ED62AE">
      <w:r>
        <w:separator/>
      </w:r>
    </w:p>
  </w:endnote>
  <w:endnote w:type="continuationSeparator" w:id="0">
    <w:p w14:paraId="33903F33" w14:textId="77777777" w:rsidR="00ED62AE" w:rsidRDefault="00ED6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Narkisim">
    <w:charset w:val="B1"/>
    <w:family w:val="swiss"/>
    <w:pitch w:val="variable"/>
    <w:sig w:usb0="00000803" w:usb1="00000000" w:usb2="00000000" w:usb3="00000000" w:csb0="0000002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S Gothic;ＭＳ ゴシック">
    <w:panose1 w:val="00000000000000000000"/>
    <w:charset w:val="8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28ED3" w14:textId="77777777" w:rsidR="006450AF" w:rsidRDefault="006450AF">
    <w:pPr>
      <w:pStyle w:val="Stopka"/>
      <w:tabs>
        <w:tab w:val="clear" w:pos="4536"/>
        <w:tab w:val="center" w:pos="4535"/>
        <w:tab w:val="left" w:pos="6450"/>
      </w:tabs>
      <w:rPr>
        <w:rFonts w:ascii="Calibri" w:hAnsi="Calibri" w:cs="Calibr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342C5" w14:textId="77777777" w:rsidR="00ED62AE" w:rsidRDefault="00ED62AE">
      <w:r>
        <w:separator/>
      </w:r>
    </w:p>
  </w:footnote>
  <w:footnote w:type="continuationSeparator" w:id="0">
    <w:p w14:paraId="52CCA6EF" w14:textId="77777777" w:rsidR="00ED62AE" w:rsidRDefault="00ED6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28ED2" w14:textId="77777777" w:rsidR="006450AF" w:rsidRDefault="006450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0AF"/>
    <w:rsid w:val="001A670F"/>
    <w:rsid w:val="001E2843"/>
    <w:rsid w:val="006450AF"/>
    <w:rsid w:val="00762CF3"/>
    <w:rsid w:val="008915C3"/>
    <w:rsid w:val="00947362"/>
    <w:rsid w:val="00A52307"/>
    <w:rsid w:val="00B05A83"/>
    <w:rsid w:val="00D03B08"/>
    <w:rsid w:val="00D8576E"/>
    <w:rsid w:val="00DF6223"/>
    <w:rsid w:val="00ED62AE"/>
    <w:rsid w:val="00F4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28E9C"/>
  <w15:docId w15:val="{0DBD1DDD-5C52-48BE-A8C7-F6EAC254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NSimSun" w:hAnsi="Calibri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kern w:val="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hAnsi="Arial" w:cs="Arial"/>
      <w:b/>
      <w:color w:val="00B050"/>
      <w:sz w:val="20"/>
      <w:szCs w:val="20"/>
      <w:shd w:val="clear" w:color="auto" w:fill="FFFFFF"/>
    </w:rPr>
  </w:style>
  <w:style w:type="character" w:customStyle="1" w:styleId="WW8Num1z1">
    <w:name w:val="WW8Num1z1"/>
    <w:qFormat/>
  </w:style>
  <w:style w:type="character" w:customStyle="1" w:styleId="WW8Num2z0">
    <w:name w:val="WW8Num2z0"/>
    <w:qFormat/>
    <w:rPr>
      <w:rFonts w:ascii="Arial" w:eastAsia="Calibri" w:hAnsi="Arial" w:cs="Arial"/>
      <w:b w:val="0"/>
      <w:bCs w:val="0"/>
      <w:iCs/>
      <w:color w:val="000000"/>
      <w:sz w:val="20"/>
      <w:szCs w:val="20"/>
      <w:shd w:val="clear" w:color="auto" w:fill="FFFFFF"/>
      <w:lang w:val="pl-PL"/>
    </w:rPr>
  </w:style>
  <w:style w:type="character" w:customStyle="1" w:styleId="WW8Num2z1">
    <w:name w:val="WW8Num2z1"/>
    <w:qFormat/>
    <w:rPr>
      <w:rFonts w:ascii="Palatino Linotype" w:hAnsi="Palatino Linotype" w:cs="Narkisim"/>
      <w:color w:val="000000"/>
      <w:sz w:val="20"/>
      <w:szCs w:val="20"/>
    </w:rPr>
  </w:style>
  <w:style w:type="character" w:customStyle="1" w:styleId="WW8Num2z2">
    <w:name w:val="WW8Num2z2"/>
    <w:qFormat/>
    <w:rPr>
      <w:rFonts w:cs="Palatino Linotype"/>
    </w:rPr>
  </w:style>
  <w:style w:type="character" w:customStyle="1" w:styleId="WW8Num3z0">
    <w:name w:val="WW8Num3z0"/>
    <w:qFormat/>
    <w:rPr>
      <w:rFonts w:ascii="Wingdings" w:hAnsi="Wingdings" w:cs="Times New Roman"/>
      <w:color w:val="000000"/>
      <w:sz w:val="22"/>
      <w:szCs w:val="22"/>
      <w:shd w:val="clear" w:color="auto" w:fill="FFFFFF"/>
    </w:rPr>
  </w:style>
  <w:style w:type="character" w:customStyle="1" w:styleId="WW8Num4z0">
    <w:name w:val="WW8Num4z0"/>
    <w:qFormat/>
    <w:rPr>
      <w:rFonts w:ascii="Wingdings" w:hAnsi="Wingdings" w:cs="Arial"/>
      <w:b w:val="0"/>
      <w:bCs w:val="0"/>
      <w:color w:val="000000"/>
      <w:sz w:val="20"/>
      <w:szCs w:val="20"/>
    </w:rPr>
  </w:style>
  <w:style w:type="character" w:customStyle="1" w:styleId="WW8Num5z0">
    <w:name w:val="WW8Num5z0"/>
    <w:qFormat/>
    <w:rPr>
      <w:rFonts w:ascii="Arial" w:hAnsi="Arial" w:cs="Arial"/>
      <w:b/>
      <w:color w:val="00B050"/>
      <w:sz w:val="20"/>
      <w:szCs w:val="20"/>
      <w:shd w:val="clear" w:color="auto" w:fill="FFFFFF"/>
    </w:rPr>
  </w:style>
  <w:style w:type="character" w:customStyle="1" w:styleId="WW8Num5z1">
    <w:name w:val="WW8Num5z1"/>
    <w:qFormat/>
  </w:style>
  <w:style w:type="character" w:customStyle="1" w:styleId="WW8Num6z0">
    <w:name w:val="WW8Num6z0"/>
    <w:qFormat/>
    <w:rPr>
      <w:rFonts w:ascii="Arial" w:eastAsia="Calibri" w:hAnsi="Arial" w:cs="Calibri"/>
      <w:bCs/>
      <w:iCs/>
      <w:sz w:val="20"/>
      <w:szCs w:val="20"/>
    </w:rPr>
  </w:style>
  <w:style w:type="character" w:customStyle="1" w:styleId="WW8Num6z1">
    <w:name w:val="WW8Num6z1"/>
    <w:qFormat/>
    <w:rPr>
      <w:color w:val="000000"/>
      <w:spacing w:val="-1"/>
    </w:rPr>
  </w:style>
  <w:style w:type="character" w:customStyle="1" w:styleId="WW8Num7z0">
    <w:name w:val="WW8Num7z0"/>
    <w:qFormat/>
    <w:rPr>
      <w:rFonts w:ascii="Arial" w:eastAsia="Calibri" w:hAnsi="Arial" w:cs="Arial"/>
      <w:b w:val="0"/>
      <w:bCs w:val="0"/>
      <w:iCs/>
      <w:color w:val="000000"/>
      <w:sz w:val="20"/>
      <w:szCs w:val="20"/>
      <w:shd w:val="clear" w:color="auto" w:fill="FFFFFF"/>
      <w:lang w:val="pl-PL"/>
    </w:rPr>
  </w:style>
  <w:style w:type="character" w:customStyle="1" w:styleId="WW8Num7z1">
    <w:name w:val="WW8Num7z1"/>
    <w:qFormat/>
    <w:rPr>
      <w:rFonts w:ascii="Palatino Linotype" w:hAnsi="Palatino Linotype" w:cs="Narkisim"/>
      <w:color w:val="000000"/>
      <w:sz w:val="20"/>
      <w:szCs w:val="20"/>
    </w:rPr>
  </w:style>
  <w:style w:type="character" w:customStyle="1" w:styleId="WW8Num7z2">
    <w:name w:val="WW8Num7z2"/>
    <w:qFormat/>
    <w:rPr>
      <w:rFonts w:cs="Palatino Linotype"/>
    </w:rPr>
  </w:style>
  <w:style w:type="character" w:customStyle="1" w:styleId="WW8Num8z0">
    <w:name w:val="WW8Num8z0"/>
    <w:qFormat/>
    <w:rPr>
      <w:rFonts w:ascii="Arial" w:eastAsia="Calibri" w:hAnsi="Arial" w:cs="Arial"/>
      <w:bCs/>
      <w:iCs/>
      <w:color w:val="000000"/>
      <w:sz w:val="20"/>
      <w:szCs w:val="20"/>
      <w:shd w:val="clear" w:color="auto" w:fill="FFFFFF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Arial" w:eastAsia="Calibri" w:hAnsi="Arial" w:cs="Arial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Arial" w:eastAsia="Calibri" w:hAnsi="Arial" w:cs="Arial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WW8Num10z1">
    <w:name w:val="WW8Num10z1"/>
    <w:qFormat/>
    <w:rPr>
      <w:rFonts w:ascii="Symbol" w:hAnsi="Symbol" w:cs="Symbol"/>
      <w:sz w:val="22"/>
      <w:szCs w:val="22"/>
    </w:rPr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Domylnaczcionkaakapitu6">
    <w:name w:val="Domyślna czcionka akapitu6"/>
    <w:qFormat/>
  </w:style>
  <w:style w:type="character" w:customStyle="1" w:styleId="WW8Num11z0">
    <w:name w:val="WW8Num11z0"/>
    <w:qFormat/>
    <w:rPr>
      <w:rFonts w:ascii="Arial" w:hAnsi="Arial" w:cs="Arial"/>
      <w:color w:val="000000"/>
      <w:sz w:val="20"/>
      <w:szCs w:val="20"/>
    </w:rPr>
  </w:style>
  <w:style w:type="character" w:customStyle="1" w:styleId="WW8Num11z1">
    <w:name w:val="WW8Num11z1"/>
    <w:qFormat/>
    <w:rPr>
      <w:rFonts w:ascii="Calibri" w:hAnsi="Calibri" w:cs="Arial"/>
      <w:b/>
      <w:sz w:val="22"/>
      <w:szCs w:val="22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ascii="Arial" w:eastAsia="Calibri" w:hAnsi="Arial" w:cs="Calibri"/>
      <w:bCs/>
      <w:color w:val="000000"/>
      <w:sz w:val="20"/>
      <w:szCs w:val="2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Arial" w:hAnsi="Arial" w:cs="Times New Roman"/>
      <w:b w:val="0"/>
      <w:bCs w:val="0"/>
      <w:strike w:val="0"/>
      <w:dstrike w:val="0"/>
      <w:color w:val="00B050"/>
      <w:sz w:val="20"/>
      <w:szCs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i w:val="0"/>
      <w:color w:val="000000"/>
      <w:sz w:val="20"/>
      <w:szCs w:val="2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3z1">
    <w:name w:val="WW8Num3z1"/>
    <w:qFormat/>
    <w:rPr>
      <w:rFonts w:ascii="OpenSymbol;Arial Unicode MS" w:hAnsi="OpenSymbol;Arial Unicode MS" w:cs="OpenSymbol;Arial Unicode MS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15z0">
    <w:name w:val="WW8Num15z0"/>
    <w:qFormat/>
    <w:rPr>
      <w:rFonts w:ascii="Arial" w:hAnsi="Arial" w:cs="OpenSymbol;Arial Unicode MS"/>
      <w:sz w:val="20"/>
      <w:szCs w:val="20"/>
    </w:rPr>
  </w:style>
  <w:style w:type="character" w:customStyle="1" w:styleId="WW8Num15z1">
    <w:name w:val="WW8Num15z1"/>
    <w:qFormat/>
    <w:rPr>
      <w:rFonts w:ascii="Symbol" w:hAnsi="Symbol" w:cs="Narkisim"/>
      <w:color w:val="000000"/>
      <w:sz w:val="20"/>
      <w:szCs w:val="20"/>
    </w:rPr>
  </w:style>
  <w:style w:type="character" w:customStyle="1" w:styleId="WW8Num15z2">
    <w:name w:val="WW8Num15z2"/>
    <w:qFormat/>
    <w:rPr>
      <w:rFonts w:cs="Palatino Linotype"/>
    </w:rPr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Domylnaczcionkaakapitu5">
    <w:name w:val="Domyślna czcionka akapitu5"/>
    <w:qFormat/>
  </w:style>
  <w:style w:type="character" w:customStyle="1" w:styleId="WW8Num16z0">
    <w:name w:val="WW8Num16z0"/>
    <w:qFormat/>
    <w:rPr>
      <w:rFonts w:ascii="Arial" w:hAnsi="Arial" w:cs="Arial"/>
      <w:sz w:val="20"/>
      <w:szCs w:val="20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18z0">
    <w:name w:val="WW8Num18z0"/>
    <w:qFormat/>
    <w:rPr>
      <w:rFonts w:cs="Arial"/>
    </w:rPr>
  </w:style>
  <w:style w:type="character" w:customStyle="1" w:styleId="WW8Num19z0">
    <w:name w:val="WW8Num19z0"/>
    <w:qFormat/>
    <w:rPr>
      <w:rFonts w:ascii="Arial" w:hAnsi="Arial" w:cs="Arial"/>
      <w:b w:val="0"/>
      <w:bCs w:val="0"/>
      <w:color w:val="000000"/>
      <w:sz w:val="20"/>
      <w:szCs w:val="20"/>
      <w:shd w:val="clear" w:color="auto" w:fill="FFFF00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18z1">
    <w:name w:val="WW8Num18z1"/>
    <w:qFormat/>
    <w:rPr>
      <w:rFonts w:ascii="Symbol" w:hAnsi="Symbol" w:cs="Narkisim"/>
      <w:color w:val="000000"/>
      <w:sz w:val="20"/>
      <w:szCs w:val="20"/>
    </w:rPr>
  </w:style>
  <w:style w:type="character" w:customStyle="1" w:styleId="WW8Num18z2">
    <w:name w:val="WW8Num18z2"/>
    <w:qFormat/>
    <w:rPr>
      <w:rFonts w:cs="Palatino Linotype"/>
    </w:rPr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20z0">
    <w:name w:val="WW8Num20z0"/>
    <w:qFormat/>
    <w:rPr>
      <w:rFonts w:ascii="Arial" w:hAnsi="Arial" w:cs="Calibri"/>
      <w:b/>
      <w:bCs/>
      <w:color w:val="000000"/>
      <w:sz w:val="20"/>
      <w:szCs w:val="20"/>
      <w:shd w:val="clear" w:color="auto" w:fill="FFFFFF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Calibri" w:eastAsia="Calibri" w:hAnsi="Calibri" w:cs="Calibri"/>
      <w:sz w:val="22"/>
      <w:szCs w:val="22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Calibri" w:hAnsi="Calibri" w:cs="Arial"/>
      <w:b/>
      <w:sz w:val="22"/>
      <w:szCs w:val="22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4z0">
    <w:name w:val="WW8Num24z0"/>
    <w:qFormat/>
    <w:rPr>
      <w:rFonts w:ascii="Arial" w:hAnsi="Arial" w:cs="Arial"/>
      <w:b/>
      <w:sz w:val="20"/>
      <w:szCs w:val="20"/>
      <w:shd w:val="clear" w:color="auto" w:fill="FFFF00"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5z0">
    <w:name w:val="WW8Num25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6z0">
    <w:name w:val="WW8Num26z0"/>
    <w:qFormat/>
    <w:rPr>
      <w:rFonts w:cs="Arial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Domylnaczcionkaakapitu4">
    <w:name w:val="Domyślna czcionka akapitu4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7z0">
    <w:name w:val="WW8Num27z0"/>
    <w:qFormat/>
    <w:rPr>
      <w:rFonts w:ascii="Arial" w:hAnsi="Arial" w:cs="Arial"/>
      <w:b w:val="0"/>
      <w:bCs w:val="0"/>
      <w:i w:val="0"/>
      <w:color w:val="000000"/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  <w:rPr>
      <w:rFonts w:ascii="Calibri" w:hAnsi="Calibri" w:cs="Arial"/>
      <w:sz w:val="22"/>
      <w:szCs w:val="22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Arial" w:hAnsi="Arial" w:cs="Arial"/>
      <w:sz w:val="20"/>
      <w:szCs w:val="2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  <w:rPr>
      <w:rFonts w:ascii="Arial" w:hAnsi="Arial" w:cs="Times New Roman"/>
      <w:sz w:val="20"/>
      <w:szCs w:val="20"/>
    </w:rPr>
  </w:style>
  <w:style w:type="character" w:customStyle="1" w:styleId="WW8Num32z1">
    <w:name w:val="WW8Num32z1"/>
    <w:qFormat/>
    <w:rPr>
      <w:color w:val="000000"/>
      <w:spacing w:val="-1"/>
    </w:rPr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Domylnaczcionkaakapitu3">
    <w:name w:val="Domyślna czcionka akapitu3"/>
    <w:qFormat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TekstprzypisudolnegoZnak">
    <w:name w:val="Tekst przypisu dolnego Znak"/>
    <w:qFormat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Arial" w:hAnsi="Arial" w:cs="Arial"/>
      <w:b w:val="0"/>
      <w:bCs w:val="0"/>
      <w:sz w:val="20"/>
      <w:szCs w:val="20"/>
    </w:rPr>
  </w:style>
  <w:style w:type="character" w:customStyle="1" w:styleId="Symbolewypunktowania">
    <w:name w:val="Symbole wypunktowania"/>
    <w:qFormat/>
    <w:rPr>
      <w:rFonts w:ascii="Arial" w:eastAsia="OpenSymbol;Arial Unicode MS" w:hAnsi="Arial" w:cs="OpenSymbol;Arial Unicode MS"/>
      <w:sz w:val="16"/>
      <w:szCs w:val="16"/>
    </w:rPr>
  </w:style>
  <w:style w:type="character" w:customStyle="1" w:styleId="WW8Num56z0">
    <w:name w:val="WW8Num56z0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56z1">
    <w:name w:val="WW8Num56z1"/>
    <w:qFormat/>
    <w:rPr>
      <w:b w:val="0"/>
    </w:rPr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39z0">
    <w:name w:val="WW8Num39z0"/>
    <w:qFormat/>
    <w:rPr>
      <w:rFonts w:ascii="Arial" w:hAnsi="Arial" w:cs="Palatino Linotype"/>
      <w:sz w:val="20"/>
      <w:szCs w:val="20"/>
    </w:rPr>
  </w:style>
  <w:style w:type="character" w:customStyle="1" w:styleId="WW8Num39z1">
    <w:name w:val="WW8Num39z1"/>
    <w:qFormat/>
    <w:rPr>
      <w:rFonts w:ascii="Palatino Linotype" w:hAnsi="Palatino Linotype" w:cs="Narkisim"/>
      <w:sz w:val="20"/>
      <w:szCs w:val="20"/>
    </w:rPr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Odwoanieprzypisudolnego1">
    <w:name w:val="Odwołanie przypisu dolnego1"/>
    <w:qFormat/>
    <w:rPr>
      <w:vertAlign w:val="superscript"/>
    </w:rPr>
  </w:style>
  <w:style w:type="character" w:customStyle="1" w:styleId="Odwoanieprzypisudolnego2">
    <w:name w:val="Odwołanie przypisu dolnego2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Odwoanieprzypisukocowego1">
    <w:name w:val="Odwołanie przypisu końcowego1"/>
    <w:qFormat/>
    <w:rPr>
      <w:vertAlign w:val="superscript"/>
    </w:rPr>
  </w:style>
  <w:style w:type="character" w:customStyle="1" w:styleId="FontStyle101">
    <w:name w:val="Font Style101"/>
    <w:qFormat/>
    <w:rPr>
      <w:rFonts w:ascii="Calibri" w:hAnsi="Calibri" w:cs="Calibri"/>
      <w:color w:val="000000"/>
      <w:sz w:val="18"/>
      <w:szCs w:val="18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styleId="Pogrubienie">
    <w:name w:val="Strong"/>
    <w:qFormat/>
    <w:rPr>
      <w:b/>
      <w:bCs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6">
    <w:name w:val="Nagłówek6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6">
    <w:name w:val="Podpis6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5">
    <w:name w:val="Nagłówek5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Podpis5">
    <w:name w:val="Podpis5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4">
    <w:name w:val="Nagłówek4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4">
    <w:name w:val="Podpis4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3">
    <w:name w:val="Nagłówek3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3">
    <w:name w:val="Podpis3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Default">
    <w:name w:val="Default"/>
    <w:basedOn w:val="Normalny"/>
    <w:qFormat/>
    <w:rPr>
      <w:color w:val="000000"/>
      <w:lang w:bidi="hi-IN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80" w:after="280" w:line="274" w:lineRule="exact"/>
      <w:ind w:hanging="420"/>
      <w:jc w:val="both"/>
    </w:pPr>
    <w:rPr>
      <w:color w:val="000000"/>
    </w:rPr>
  </w:style>
  <w:style w:type="paragraph" w:styleId="Tekstpodstawowywcity">
    <w:name w:val="Body Text Indent"/>
    <w:basedOn w:val="Normalny"/>
    <w:pPr>
      <w:ind w:firstLine="708"/>
    </w:pPr>
    <w:rPr>
      <w:b/>
      <w:bCs/>
    </w:rPr>
  </w:style>
  <w:style w:type="paragraph" w:styleId="Bezodstpw">
    <w:name w:val="No Spacing"/>
    <w:qFormat/>
    <w:rPr>
      <w:rFonts w:ascii="Microsoft Sans Serif" w:eastAsia="Times New Roman" w:hAnsi="Microsoft Sans Serif" w:cs="Microsoft Sans Serif"/>
      <w:color w:val="000000"/>
      <w:kern w:val="2"/>
      <w:lang w:bidi="ar-SA"/>
    </w:rPr>
  </w:style>
  <w:style w:type="paragraph" w:customStyle="1" w:styleId="Style21">
    <w:name w:val="Style21"/>
    <w:basedOn w:val="Normalny"/>
    <w:qFormat/>
    <w:pPr>
      <w:widowControl w:val="0"/>
      <w:spacing w:line="242" w:lineRule="exact"/>
      <w:ind w:hanging="278"/>
    </w:pPr>
    <w:rPr>
      <w:rFonts w:ascii="MS Gothic;ＭＳ ゴシック" w:eastAsia="MS Gothic;ＭＳ ゴシック" w:hAnsi="MS Gothic;ＭＳ ゴシック" w:cs="MS Gothic;ＭＳ ゴシック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675</TotalTime>
  <Pages>2</Pages>
  <Words>965</Words>
  <Characters>5790</Characters>
  <Application>Microsoft Office Word</Application>
  <DocSecurity>0</DocSecurity>
  <Lines>48</Lines>
  <Paragraphs>13</Paragraphs>
  <ScaleCrop>false</ScaleCrop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Sosnowska</dc:creator>
  <dc:description/>
  <cp:lastModifiedBy>Kacper Walocha</cp:lastModifiedBy>
  <cp:revision>41</cp:revision>
  <cp:lastPrinted>2020-03-25T11:06:00Z</cp:lastPrinted>
  <dcterms:created xsi:type="dcterms:W3CDTF">2021-07-20T15:01:00Z</dcterms:created>
  <dcterms:modified xsi:type="dcterms:W3CDTF">2025-09-24T09:47:00Z</dcterms:modified>
  <dc:language>pl-PL</dc:language>
</cp:coreProperties>
</file>